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17" w:rsidRPr="00BF6B17" w:rsidRDefault="00BF6B17" w:rsidP="00BF6B17">
      <w:pPr>
        <w:spacing w:after="234"/>
        <w:jc w:val="right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BF6B17"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  <w:t xml:space="preserve">Załącznik 6 do Regulaminu Rekrutacji </w:t>
      </w:r>
    </w:p>
    <w:p w:rsidR="00BF6B17" w:rsidRPr="00BF6B17" w:rsidRDefault="00BF6B17" w:rsidP="00BF6B17">
      <w:pPr>
        <w:keepNext/>
        <w:keepLines/>
        <w:spacing w:after="2"/>
        <w:jc w:val="center"/>
        <w:outlineLvl w:val="2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F6B17">
        <w:rPr>
          <w:rFonts w:ascii="Times New Roman" w:eastAsia="Calibri" w:hAnsi="Times New Roman" w:cs="Times New Roman"/>
          <w:b/>
          <w:color w:val="000000"/>
          <w:lang w:eastAsia="pl-PL"/>
        </w:rPr>
        <w:t>WYKAZ DOKUMENTÓW POTWIERDZAJĄCYCH SPEŁNIANIE KRYTERIÓW</w:t>
      </w:r>
    </w:p>
    <w:p w:rsidR="00BF6B17" w:rsidRPr="00BF6B17" w:rsidRDefault="00F44035" w:rsidP="00BF6B17">
      <w:pPr>
        <w:spacing w:after="14" w:line="303" w:lineRule="auto"/>
        <w:ind w:left="370" w:right="1034" w:hanging="37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              </w:t>
      </w:r>
      <w:r w:rsidR="00BF6B17" w:rsidRPr="00BF6B17">
        <w:rPr>
          <w:rFonts w:ascii="Times New Roman" w:eastAsia="Times New Roman" w:hAnsi="Times New Roman" w:cs="Times New Roman"/>
          <w:b/>
          <w:color w:val="000000"/>
          <w:lang w:eastAsia="pl-PL"/>
        </w:rPr>
        <w:t>PRZEDSZKOLE</w:t>
      </w:r>
    </w:p>
    <w:p w:rsidR="00BF6B17" w:rsidRPr="00BF6B17" w:rsidRDefault="00BF6B17" w:rsidP="00BF6B17">
      <w:pPr>
        <w:spacing w:after="14" w:line="303" w:lineRule="auto"/>
        <w:ind w:left="370" w:right="1034" w:hanging="37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Style w:val="TableGrid"/>
        <w:tblW w:w="10632" w:type="dxa"/>
        <w:tblInd w:w="-850" w:type="dxa"/>
        <w:tblCellMar>
          <w:top w:w="28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456"/>
        <w:gridCol w:w="3256"/>
        <w:gridCol w:w="6920"/>
      </w:tblGrid>
      <w:tr w:rsidR="00BF6B17" w:rsidRPr="00BF6B17" w:rsidTr="000635F3">
        <w:trPr>
          <w:trHeight w:val="37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F6B17" w:rsidRPr="00BF6B17" w:rsidRDefault="00BF6B17" w:rsidP="00BF6B17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F6B17" w:rsidRPr="00BF6B17" w:rsidRDefault="00BF6B17" w:rsidP="00BF6B17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Kryterium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F6B17" w:rsidRPr="00BF6B17" w:rsidRDefault="00BF6B17" w:rsidP="00BF6B17">
            <w:pPr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Dokumenty</w:t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footnoteReference w:id="1"/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potwierdzające spełnianie kryteriów  USTAWOWYCH (Etap I) </w:t>
            </w:r>
          </w:p>
        </w:tc>
      </w:tr>
      <w:tr w:rsidR="00BF6B17" w:rsidRPr="00BF6B17" w:rsidTr="000635F3">
        <w:trPr>
          <w:trHeight w:val="2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Wielodzietność rodziny kandydata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spacing w:after="19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Oświadczenie</w:t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 wielodzietności rodziny kandydata </w:t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(zał. 8) </w:t>
            </w:r>
          </w:p>
        </w:tc>
      </w:tr>
      <w:tr w:rsidR="00BF6B17" w:rsidRPr="00BF6B17" w:rsidTr="000635F3">
        <w:trPr>
          <w:trHeight w:val="79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spacing w:after="186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Niepełnosprawność kandydata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 potrzebie kształcenia specjalnego wydane ze względu na niepełnosprawność, orzeczenie o niepełnosprawności lub o stopniu niepełnosprawności - (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kandydata)</w:t>
            </w:r>
          </w:p>
        </w:tc>
      </w:tr>
      <w:tr w:rsidR="00BF6B17" w:rsidRPr="00BF6B17" w:rsidTr="000635F3">
        <w:trPr>
          <w:trHeight w:val="9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spacing w:after="186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Niepełnosprawność jednego z rodziców kandydata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zm.) -  (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kandydata)</w:t>
            </w:r>
          </w:p>
        </w:tc>
      </w:tr>
      <w:tr w:rsidR="00BF6B17" w:rsidRPr="00BF6B17" w:rsidTr="000635F3">
        <w:trPr>
          <w:trHeight w:val="96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spacing w:after="188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spacing w:after="18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Niepełnosprawność obojga rodziców kandydata </w:t>
            </w:r>
          </w:p>
          <w:p w:rsidR="00BF6B17" w:rsidRPr="00BF6B17" w:rsidRDefault="00BF6B17" w:rsidP="00BF6B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Orzeczenia</w:t>
            </w: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zm.)   -   (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 przez rodzica kandydata)</w:t>
            </w:r>
          </w:p>
        </w:tc>
      </w:tr>
      <w:tr w:rsidR="00BF6B17" w:rsidRPr="00BF6B17" w:rsidTr="000635F3">
        <w:trPr>
          <w:trHeight w:val="9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spacing w:after="186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Niepełnosprawność rodzeństwa kandydata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Orzeczenie</w:t>
            </w: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późn</w:t>
            </w:r>
            <w:proofErr w:type="spellEnd"/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. zm.) -  (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Oryginał, notarialnie poświadczona kopia albo urzędowo poświadczony zgodnie z art. 76a § 1 Kodeksu postępowania administracyjnego odpis lub wyciąg z dokumentu  lub kopia poświadczona za zgodność z oryginałem  przez rodzica)</w:t>
            </w:r>
          </w:p>
        </w:tc>
      </w:tr>
      <w:tr w:rsidR="00BF6B17" w:rsidRPr="00BF6B17" w:rsidTr="000635F3">
        <w:trPr>
          <w:trHeight w:val="80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spacing w:after="188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6.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Samotne wychowywanie kandydata w rodzinie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spacing w:line="251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Prawomocny wyrok sądu rodzinnego orzekający rozwód lub separację lub akt zgonu </w:t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oraz Oświadczenie</w:t>
            </w:r>
            <w:r w:rsidRPr="00BF6B17">
              <w:rPr>
                <w:rFonts w:ascii="Times New Roman" w:eastAsia="Franklin Gothic" w:hAnsi="Times New Roman" w:cs="Times New Roman"/>
                <w:color w:val="000000"/>
                <w:sz w:val="16"/>
                <w:szCs w:val="16"/>
              </w:rPr>
              <w:t>²</w:t>
            </w: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 samotnym wychowywaniu dziecka oraz niewychowywaniu żadnego dziecka wspólnie z jego rodzicem </w:t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(zał. 9)</w:t>
            </w: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kopia poświadczona za zgodność z oryginałem  przez rodzica kandydata)</w:t>
            </w:r>
          </w:p>
        </w:tc>
      </w:tr>
      <w:tr w:rsidR="00BF6B17" w:rsidRPr="00BF6B17" w:rsidTr="000635F3">
        <w:trPr>
          <w:trHeight w:val="8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spacing w:after="186"/>
              <w:ind w:right="6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7.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Objęcie kandydata pieczą zastępczą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10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Dokument poświadczający</w:t>
            </w: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objęcie dziecka pieczą zastępczą zgodnie z ustawą z dnia 9 czerwca 2011 r. o wspieraniu rodziny i systemie pieczy zastępczej (Dz. U. z 2013 r. poz. 135, z 2012 r. poz. 1519 oraz z 2013 r. poz. 154 i 866)   (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kandydata)</w:t>
            </w:r>
          </w:p>
        </w:tc>
      </w:tr>
      <w:tr w:rsidR="00BF6B17" w:rsidRPr="00BF6B17" w:rsidTr="000635F3">
        <w:trPr>
          <w:trHeight w:val="27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F6B17" w:rsidRPr="00BF6B17" w:rsidRDefault="00BF6B17" w:rsidP="00BF6B17">
            <w:pPr>
              <w:ind w:right="10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Lp.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F6B17" w:rsidRPr="00BF6B17" w:rsidRDefault="00BF6B17" w:rsidP="00BF6B17">
            <w:pPr>
              <w:ind w:right="10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Kryterium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:rsidR="00BF6B17" w:rsidRPr="00BF6B17" w:rsidRDefault="00BF6B17" w:rsidP="00BF6B17">
            <w:pPr>
              <w:ind w:right="9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Dokumenty potwierdzające spełnianie kryteriów  SAMORZĄDOWYCH (Etap II) </w:t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</w:tr>
      <w:tr w:rsidR="00BF6B17" w:rsidRPr="00BF6B17" w:rsidTr="000635F3">
        <w:trPr>
          <w:trHeight w:val="66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1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sz w:val="16"/>
                <w:szCs w:val="16"/>
              </w:rPr>
              <w:t>Kandydat objęty obowiązkiem rocznego przygotowania przedszkolnego w danym roku szkolnym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Dane potwierdza Dyrektor Szkoły na podstawie dokumentacji będącej w posiadaniu szkoły </w:t>
            </w:r>
            <w:r w:rsidRPr="00BF6B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(zał. 15)</w:t>
            </w:r>
          </w:p>
        </w:tc>
      </w:tr>
      <w:tr w:rsidR="00BF6B17" w:rsidRPr="00BF6B17" w:rsidTr="000635F3">
        <w:trPr>
          <w:trHeight w:val="55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7" w:rsidRPr="00BF6B17" w:rsidRDefault="00BF6B17" w:rsidP="00BF6B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Kandydat, którego obydwoje rodzice/opiekunowie prawni pracują, prowadzą działalność gospodarczą, gospodarstwo rolne lub uczą się w trybie dziennym. Kryteria stosuje się również do rodzica/opiekuna prawnego pracującego, prowadzącego działalność gospodarczą, gospodarstwo rolne lub uczą się w trybie dziennym samotnie wychowującego kandydata  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Zaświadczenie</w:t>
            </w: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wydane przez pracodawcę o zatrudnieniu, informacja z Centralnej Ewidencji i Informacji Działalności gospodarczej o prowadzeniu działalności gospodarczej, zaświadczenie z uczelni (szkoły), oświadczenie o prowadzeniu gospodarstwa rolnego (Uchwała Nr XVI/183/2017 Rady Gminy Krzyżanów z dnia 24 marca 2017r.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§3 pkt.2, </w:t>
            </w: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F6B17" w:rsidRPr="00BF6B17" w:rsidTr="000635F3">
        <w:trPr>
          <w:trHeight w:val="4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Kandydat, którego rodzeństwo uczęszcza do tego samego oddziału przedszkolnego lub szkoły podstawowej, w której znajduje się oddział przedszkolny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Oświadczenie</w:t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rodzica/opiekuna prawnego kandydata o uczęszczaniu rodzeństwa kandydata do oddziału przedszkolnego lub szkoły </w:t>
            </w: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(Uchwała Nr XVI/183/2017 Rady Gminy Krzyżanów z dnia 24 marca 2017r.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§ 3 pkt. 3</w:t>
            </w: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BF6B17" w:rsidRPr="00BF6B17" w:rsidRDefault="00BF6B17" w:rsidP="00BF6B17">
            <w:pPr>
              <w:ind w:right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(zał. 10)</w:t>
            </w:r>
          </w:p>
        </w:tc>
      </w:tr>
      <w:tr w:rsidR="00BF6B17" w:rsidRPr="00BF6B17" w:rsidTr="000635F3">
        <w:trPr>
          <w:trHeight w:val="4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4.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10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Kandydat, którego opiekunowie/dziadkowie opiekujący się kandydatem zamieszkują w obwodzie szkoły, w której znajduje się oddział przedszkolny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Oświadczenie</w:t>
            </w:r>
            <w:r w:rsidRPr="00BF6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rodzica/opiekuna prawnego kandydata o zamieszkaniu opiekunów/dziadków opiekujących się kandydatem w obwodzie szkoły, w której znajduje się oddział przedszkolny (Uchwała Nr XVI/183/2017 Rady Gminy Krzyżanów z dnia 24 marca 2017r.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§ 3 pkt. 4)</w:t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(zał. 11)</w:t>
            </w:r>
          </w:p>
        </w:tc>
      </w:tr>
      <w:tr w:rsidR="00BF6B17" w:rsidRPr="00BF6B17" w:rsidTr="000635F3">
        <w:trPr>
          <w:trHeight w:val="4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10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Kandydat, którego rodzice/opiekunowie prawni pracują na terenie gminy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5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Zaświadczenie</w:t>
            </w: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wydane przez pracodawcę o zatrudnieniu (Uchwała Nr XVI/183/2017 Rady Gminy Krzyżanów z dnia 24 marca 2017r.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§ 3 pkt. 5</w:t>
            </w: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BF6B17" w:rsidRPr="00BF6B17" w:rsidTr="000635F3">
        <w:trPr>
          <w:trHeight w:val="43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7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10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Jedno z rodziców/opiekunów prawnych kandydata pracuje, prowadzi działalność gospodarczą, gospodarstwo rolne lub uczy się w trybie dziennym</w:t>
            </w:r>
          </w:p>
        </w:tc>
        <w:tc>
          <w:tcPr>
            <w:tcW w:w="6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B17" w:rsidRPr="00BF6B17" w:rsidRDefault="00BF6B17" w:rsidP="00BF6B17">
            <w:pPr>
              <w:ind w:right="95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Zaświadczenie</w:t>
            </w: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wydane przez pracodawcę o zatrudnieniu, informacja z Centralnej Ewidencji i Informacji Działalności gospodarczej o prowadzeniu działalności gospodarczej, zaświadczenie z uczelni (szkoły), oświadczenie o prowadzeniu gospodarstwa rolnego (Uchwała Nr XVI/183/2017 Rady Gminy Krzyżanów z dnia 24 marca 2017r.</w:t>
            </w:r>
            <w:r w:rsidRPr="00BF6B17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§ 3 pkt. 6</w:t>
            </w: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</w:tbl>
    <w:p w:rsidR="00BF6B17" w:rsidRPr="00BF6B17" w:rsidRDefault="00BF6B17" w:rsidP="00BF6B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:rsidR="00BF6B17" w:rsidRPr="00BF6B17" w:rsidRDefault="00BF6B17" w:rsidP="00BF6B17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BF6B17" w:rsidRPr="00BF6B17" w:rsidRDefault="00BF6B17" w:rsidP="00BF6B17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BF6B17" w:rsidRPr="00BF6B17" w:rsidRDefault="00BF6B17" w:rsidP="00BF6B17">
      <w:pPr>
        <w:spacing w:after="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BF6B17" w:rsidRPr="00BF6B17" w:rsidRDefault="00BF6B17" w:rsidP="0012689C">
      <w:pPr>
        <w:keepNext/>
        <w:keepLines/>
        <w:spacing w:after="0"/>
        <w:jc w:val="center"/>
        <w:outlineLvl w:val="2"/>
        <w:rPr>
          <w:rFonts w:ascii="Times New Roman" w:eastAsia="Calibri" w:hAnsi="Times New Roman" w:cs="Times New Roman"/>
          <w:b/>
          <w:color w:val="000000"/>
          <w:lang w:eastAsia="pl-PL"/>
        </w:rPr>
      </w:pPr>
      <w:r w:rsidRPr="00BF6B17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WYKAZ DOKUMENTÓW POTWIERDZAJĄCYCH SPEŁNIANIE KRYTERIÓW </w:t>
      </w:r>
      <w:r w:rsidR="008C1236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                      </w:t>
      </w:r>
      <w:bookmarkStart w:id="0" w:name="_GoBack"/>
      <w:bookmarkEnd w:id="0"/>
      <w:r w:rsidRPr="00BF6B17">
        <w:rPr>
          <w:rFonts w:ascii="Times New Roman" w:eastAsia="Calibri" w:hAnsi="Times New Roman" w:cs="Times New Roman"/>
          <w:b/>
          <w:color w:val="000000"/>
          <w:lang w:eastAsia="pl-PL"/>
        </w:rPr>
        <w:t>DLA SZKÓŁ</w:t>
      </w:r>
      <w:r w:rsidR="0012689C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</w:t>
      </w:r>
      <w:r w:rsidRPr="00BF6B17">
        <w:rPr>
          <w:rFonts w:ascii="Times New Roman" w:eastAsia="Calibri" w:hAnsi="Times New Roman" w:cs="Times New Roman"/>
          <w:b/>
          <w:color w:val="000000"/>
          <w:lang w:eastAsia="pl-PL"/>
        </w:rPr>
        <w:t>PODSTAWOWYCH</w:t>
      </w:r>
    </w:p>
    <w:p w:rsidR="00BF6B17" w:rsidRPr="00BF6B17" w:rsidRDefault="00BF6B17" w:rsidP="00BF6B17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BF6B17" w:rsidRPr="00BF6B17" w:rsidRDefault="00BF6B17" w:rsidP="00BF6B17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tbl>
      <w:tblPr>
        <w:tblStyle w:val="TableGrid"/>
        <w:tblW w:w="10632" w:type="dxa"/>
        <w:tblInd w:w="-983" w:type="dxa"/>
        <w:tblCellMar>
          <w:top w:w="49" w:type="dxa"/>
          <w:left w:w="7" w:type="dxa"/>
          <w:right w:w="38" w:type="dxa"/>
        </w:tblCellMar>
        <w:tblLook w:val="04A0" w:firstRow="1" w:lastRow="0" w:firstColumn="1" w:lastColumn="0" w:noHBand="0" w:noVBand="1"/>
      </w:tblPr>
      <w:tblGrid>
        <w:gridCol w:w="426"/>
        <w:gridCol w:w="4678"/>
        <w:gridCol w:w="5528"/>
      </w:tblGrid>
      <w:tr w:rsidR="00BF6B17" w:rsidRPr="00BF6B17" w:rsidTr="000635F3">
        <w:trPr>
          <w:trHeight w:val="645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BF6B17" w:rsidRPr="00BF6B17" w:rsidRDefault="00BF6B17" w:rsidP="00BF6B17">
            <w:pPr>
              <w:spacing w:after="41"/>
              <w:ind w:left="46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BF6B17" w:rsidRPr="00BF6B17" w:rsidRDefault="00BF6B17" w:rsidP="00BF6B17">
            <w:pPr>
              <w:ind w:left="47" w:right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Kryterium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</w:tcPr>
          <w:p w:rsidR="00BF6B17" w:rsidRPr="00BF6B17" w:rsidRDefault="00BF6B17" w:rsidP="00BF6B17">
            <w:pPr>
              <w:ind w:left="47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>Dokumenty</w:t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footnoteReference w:id="4"/>
            </w:r>
            <w:r w:rsidRPr="00BF6B17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16"/>
              </w:rPr>
              <w:t xml:space="preserve"> potwierdzające spełnianie kryteriów  </w:t>
            </w:r>
          </w:p>
        </w:tc>
      </w:tr>
      <w:tr w:rsidR="00BF6B17" w:rsidRPr="00BF6B17" w:rsidTr="000635F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4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Rodzeństwo kandydata spełnia obowiązek szkolny w tej samej szkole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Dane potwierdza Dyrektor Szkoły na podstawie dokumentacji będącej                       w posiadaniu szkoły  </w:t>
            </w:r>
            <w:r w:rsidRPr="00BF6B1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(zał. 16)</w:t>
            </w:r>
          </w:p>
        </w:tc>
      </w:tr>
      <w:tr w:rsidR="00BF6B17" w:rsidRPr="00BF6B17" w:rsidTr="000635F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4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Kandydat spełnia obowiązek rocznego przygotowania przedszkolnego w tej szkole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Dane potwierdza Dyrektor Szkoły na podstawie dokumentacji będącej                                w posiadaniu szkoły </w:t>
            </w:r>
            <w:r w:rsidRPr="00BF6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(zał. 17)</w:t>
            </w:r>
          </w:p>
        </w:tc>
      </w:tr>
      <w:tr w:rsidR="00BF6B17" w:rsidRPr="00BF6B17" w:rsidTr="000635F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46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Szkoła podstawowa znajduje się w pobliżu miejsca pracy rodzica/prawnego opiekuna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Oświadczenie rodzica/opiekuna prawnego </w:t>
            </w:r>
            <w:r w:rsidRPr="00BF6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(zał. 12)</w:t>
            </w:r>
          </w:p>
        </w:tc>
      </w:tr>
      <w:tr w:rsidR="00BF6B17" w:rsidRPr="00BF6B17" w:rsidTr="000635F3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sz w:val="16"/>
                <w:szCs w:val="16"/>
              </w:rPr>
              <w:t>W obwodzie szkoły zamieszkują krewni kandydata (np..: babcia, dziadek) wspierający rodziców/opiekunów prawnych w sprawowaniu opieki nad kandydatem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6B17" w:rsidRPr="00BF6B17" w:rsidRDefault="00BF6B17" w:rsidP="00BF6B17">
            <w:pPr>
              <w:ind w:left="3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F6B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Oświadczenie rodzica/opiekuna prawnego </w:t>
            </w:r>
            <w:r w:rsidRPr="00BF6B1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(zał. 13)</w:t>
            </w:r>
          </w:p>
        </w:tc>
      </w:tr>
    </w:tbl>
    <w:p w:rsidR="00BF6B17" w:rsidRPr="00BF6B17" w:rsidRDefault="00BF6B17" w:rsidP="00BF6B17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BF6B17" w:rsidRPr="00BF6B17" w:rsidRDefault="00BF6B17" w:rsidP="00BF6B17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BF6B17" w:rsidRPr="00BF6B17" w:rsidRDefault="00BF6B17" w:rsidP="00BF6B17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BF6B17" w:rsidRPr="00BF6B17" w:rsidRDefault="00BF6B17" w:rsidP="00BF6B17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BF6B17" w:rsidRPr="00BF6B17" w:rsidRDefault="00BF6B17" w:rsidP="00BF6B17">
      <w:pPr>
        <w:spacing w:after="0"/>
        <w:ind w:left="-5" w:hanging="10"/>
        <w:rPr>
          <w:rFonts w:ascii="Times New Roman" w:eastAsia="Times New Roman" w:hAnsi="Times New Roman" w:cs="Times New Roman"/>
          <w:b/>
          <w:color w:val="000000"/>
          <w:sz w:val="16"/>
          <w:lang w:eastAsia="pl-PL"/>
        </w:rPr>
      </w:pPr>
    </w:p>
    <w:p w:rsidR="00B25022" w:rsidRDefault="00B25022"/>
    <w:sectPr w:rsidR="00B250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EF" w:rsidRDefault="003B26EF" w:rsidP="00BF6B17">
      <w:pPr>
        <w:spacing w:after="0" w:line="240" w:lineRule="auto"/>
      </w:pPr>
      <w:r>
        <w:separator/>
      </w:r>
    </w:p>
  </w:endnote>
  <w:endnote w:type="continuationSeparator" w:id="0">
    <w:p w:rsidR="003B26EF" w:rsidRDefault="003B26EF" w:rsidP="00BF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7" w:rsidRDefault="00A90B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7" w:rsidRDefault="00A90B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7" w:rsidRDefault="00A90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EF" w:rsidRDefault="003B26EF" w:rsidP="00BF6B17">
      <w:pPr>
        <w:spacing w:after="0" w:line="240" w:lineRule="auto"/>
      </w:pPr>
      <w:r>
        <w:separator/>
      </w:r>
    </w:p>
  </w:footnote>
  <w:footnote w:type="continuationSeparator" w:id="0">
    <w:p w:rsidR="003B26EF" w:rsidRDefault="003B26EF" w:rsidP="00BF6B17">
      <w:pPr>
        <w:spacing w:after="0" w:line="240" w:lineRule="auto"/>
      </w:pPr>
      <w:r>
        <w:continuationSeparator/>
      </w:r>
    </w:p>
  </w:footnote>
  <w:footnote w:id="1">
    <w:p w:rsidR="00BF6B17" w:rsidRDefault="00BF6B17" w:rsidP="00BF6B17">
      <w:pPr>
        <w:pStyle w:val="footnotedescription"/>
      </w:pPr>
      <w:r>
        <w:rPr>
          <w:rStyle w:val="footnotemark"/>
        </w:rPr>
        <w:footnoteRef/>
      </w:r>
      <w:r>
        <w:t xml:space="preserve"> Zgodnie z art.150 ust.2 pkt 1 ustawy Prawo oświatowe</w:t>
      </w:r>
    </w:p>
  </w:footnote>
  <w:footnote w:id="2">
    <w:p w:rsidR="00BF6B17" w:rsidRDefault="00BF6B17" w:rsidP="00BF6B17">
      <w:pPr>
        <w:pStyle w:val="footnotedescription"/>
        <w:spacing w:line="293" w:lineRule="auto"/>
        <w:ind w:right="427"/>
        <w:jc w:val="both"/>
      </w:pPr>
      <w:r>
        <w:rPr>
          <w:rStyle w:val="footnotemark"/>
        </w:rPr>
        <w:footnoteRef/>
      </w:r>
      <w:r>
        <w:t xml:space="preserve">-Zgodnie z art. 150 ust.6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  </w:t>
      </w:r>
    </w:p>
  </w:footnote>
  <w:footnote w:id="3">
    <w:p w:rsidR="00BF6B17" w:rsidRPr="00764F1B" w:rsidRDefault="00BF6B17" w:rsidP="00BF6B17">
      <w:pPr>
        <w:pStyle w:val="Tekstprzypisudolnego"/>
        <w:rPr>
          <w:rFonts w:ascii="Times New Roman" w:hAnsi="Times New Roman" w:cs="Times New Roman"/>
          <w:sz w:val="12"/>
          <w:szCs w:val="12"/>
        </w:rPr>
      </w:pPr>
      <w:r w:rsidRPr="00764F1B">
        <w:rPr>
          <w:rStyle w:val="Odwoanieprzypisudolnego"/>
          <w:rFonts w:ascii="Times New Roman" w:hAnsi="Times New Roman" w:cs="Times New Roman"/>
          <w:sz w:val="12"/>
          <w:szCs w:val="12"/>
        </w:rPr>
        <w:footnoteRef/>
      </w:r>
      <w:r w:rsidRPr="00764F1B">
        <w:rPr>
          <w:rFonts w:ascii="Times New Roman" w:hAnsi="Times New Roman" w:cs="Times New Roman"/>
          <w:sz w:val="12"/>
          <w:szCs w:val="12"/>
        </w:rPr>
        <w:t>Zgodnie z art. 131 ust 4 ustawy Prawo oświatowe</w:t>
      </w:r>
    </w:p>
  </w:footnote>
  <w:footnote w:id="4">
    <w:p w:rsidR="00BF6B17" w:rsidRDefault="00BF6B17" w:rsidP="00BF6B17">
      <w:pPr>
        <w:pStyle w:val="footnotedescription"/>
      </w:pPr>
      <w:r>
        <w:rPr>
          <w:rStyle w:val="footnotemark"/>
        </w:rPr>
        <w:footnoteRef/>
      </w:r>
      <w:r>
        <w:t xml:space="preserve"> Zgodnie z art.150 ust.2 pkt 1 ustawy Prawo oświatowe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7" w:rsidRDefault="00A90B5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7" w:rsidRDefault="00A90B57" w:rsidP="00A90B57">
    <w:pPr>
      <w:spacing w:after="0"/>
      <w:jc w:val="center"/>
      <w:rPr>
        <w:sz w:val="24"/>
        <w:szCs w:val="24"/>
      </w:rPr>
    </w:pPr>
    <w:r w:rsidRPr="00F277EB">
      <w:rPr>
        <w:sz w:val="24"/>
        <w:szCs w:val="24"/>
      </w:rPr>
      <w:t xml:space="preserve">Szkoła Podstawowa im. </w:t>
    </w:r>
    <w:r>
      <w:rPr>
        <w:sz w:val="24"/>
        <w:szCs w:val="24"/>
      </w:rPr>
      <w:t>Kornela Makuszyńskiego w Krzyżanowie</w:t>
    </w:r>
  </w:p>
  <w:p w:rsidR="00A90B57" w:rsidRDefault="00A90B57" w:rsidP="00A90B57">
    <w:pPr>
      <w:spacing w:after="0"/>
      <w:jc w:val="center"/>
      <w:rPr>
        <w:sz w:val="24"/>
        <w:szCs w:val="24"/>
      </w:rPr>
    </w:pPr>
  </w:p>
  <w:p w:rsidR="00A90B57" w:rsidRPr="00A90B57" w:rsidRDefault="00A90B57" w:rsidP="00A90B57">
    <w:pPr>
      <w:spacing w:after="0"/>
      <w:jc w:val="center"/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BD2C3C" wp14:editId="7C56C133">
              <wp:simplePos x="0" y="0"/>
              <wp:positionH relativeFrom="margin">
                <wp:align>left</wp:align>
              </wp:positionH>
              <wp:positionV relativeFrom="paragraph">
                <wp:posOffset>9525</wp:posOffset>
              </wp:positionV>
              <wp:extent cx="5797932" cy="38100"/>
              <wp:effectExtent l="0" t="0" r="0" b="0"/>
              <wp:wrapNone/>
              <wp:docPr id="7" name="Shape 40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7932" cy="38100"/>
                      </a:xfrm>
                      <a:custGeom>
                        <a:avLst/>
                        <a:gdLst>
                          <a:gd name="T0" fmla="*/ 0 w 5798185"/>
                          <a:gd name="T1" fmla="*/ 0 h 38100"/>
                          <a:gd name="T2" fmla="*/ 5798185 w 5798185"/>
                          <a:gd name="T3" fmla="*/ 0 h 38100"/>
                          <a:gd name="T4" fmla="*/ 5798185 w 5798185"/>
                          <a:gd name="T5" fmla="*/ 38100 h 38100"/>
                          <a:gd name="T6" fmla="*/ 0 w 5798185"/>
                          <a:gd name="T7" fmla="*/ 38100 h 38100"/>
                          <a:gd name="T8" fmla="*/ 0 w 5798185"/>
                          <a:gd name="T9" fmla="*/ 0 h 38100"/>
                          <a:gd name="T10" fmla="*/ 0 w 5798185"/>
                          <a:gd name="T11" fmla="*/ 0 h 38100"/>
                          <a:gd name="T12" fmla="*/ 5798185 w 5798185"/>
                          <a:gd name="T13" fmla="*/ 38100 h 38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T10" t="T11" r="T12" b="T13"/>
                        <a:pathLst>
                          <a:path w="5798185" h="38100">
                            <a:moveTo>
                              <a:pt x="0" y="0"/>
                            </a:moveTo>
                            <a:lnTo>
                              <a:pt x="5798185" y="0"/>
                            </a:lnTo>
                            <a:lnTo>
                              <a:pt x="5798185" y="38100"/>
                            </a:lnTo>
                            <a:lnTo>
                              <a:pt x="0" y="3810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62242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5BFD5F8" id="Shape 40337" o:spid="_x0000_s1026" style="position:absolute;margin-left:0;margin-top:.75pt;width:456.55pt;height: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coordsize="5798185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" path="m,l5798185,r,38100l,38100,,e" fillcolor="#622423" stroked="f" strokeweight="0">
              <v:stroke miterlimit="83231f" joinstyle="miter"/>
              <v:path arrowok="t" o:connecttype="custom" o:connectlocs="0,0;5797932,0;5797932,38100;0,38100;0,0" o:connectangles="0,0,0,0,0" textboxrect="0,0,5798185,38100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B57" w:rsidRDefault="00A90B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AC"/>
    <w:rsid w:val="0012689C"/>
    <w:rsid w:val="003B26EF"/>
    <w:rsid w:val="003E2E32"/>
    <w:rsid w:val="00764F1B"/>
    <w:rsid w:val="008812BD"/>
    <w:rsid w:val="008C1236"/>
    <w:rsid w:val="00A90B57"/>
    <w:rsid w:val="00B25022"/>
    <w:rsid w:val="00BF6B17"/>
    <w:rsid w:val="00C14C53"/>
    <w:rsid w:val="00C973AC"/>
    <w:rsid w:val="00F4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CB560-760B-4D9E-81DE-3744C228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6B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6B17"/>
    <w:rPr>
      <w:sz w:val="20"/>
      <w:szCs w:val="20"/>
    </w:rPr>
  </w:style>
  <w:style w:type="paragraph" w:customStyle="1" w:styleId="footnotedescription">
    <w:name w:val="footnote description"/>
    <w:next w:val="Normalny"/>
    <w:link w:val="footnotedescriptionChar"/>
    <w:hidden/>
    <w:rsid w:val="00BF6B17"/>
    <w:pPr>
      <w:spacing w:after="0"/>
    </w:pPr>
    <w:rPr>
      <w:rFonts w:ascii="Times New Roman" w:eastAsia="Times New Roman" w:hAnsi="Times New Roman" w:cs="Times New Roman"/>
      <w:color w:val="000000"/>
      <w:sz w:val="12"/>
      <w:lang w:eastAsia="pl-PL"/>
    </w:rPr>
  </w:style>
  <w:style w:type="character" w:customStyle="1" w:styleId="footnotedescriptionChar">
    <w:name w:val="footnote description Char"/>
    <w:link w:val="footnotedescription"/>
    <w:rsid w:val="00BF6B17"/>
    <w:rPr>
      <w:rFonts w:ascii="Times New Roman" w:eastAsia="Times New Roman" w:hAnsi="Times New Roman" w:cs="Times New Roman"/>
      <w:color w:val="000000"/>
      <w:sz w:val="12"/>
      <w:lang w:eastAsia="pl-PL"/>
    </w:rPr>
  </w:style>
  <w:style w:type="character" w:customStyle="1" w:styleId="footnotemark">
    <w:name w:val="footnote mark"/>
    <w:hidden/>
    <w:rsid w:val="00BF6B17"/>
    <w:rPr>
      <w:rFonts w:ascii="Times New Roman" w:eastAsia="Times New Roman" w:hAnsi="Times New Roman" w:cs="Times New Roman"/>
      <w:color w:val="000000"/>
      <w:sz w:val="12"/>
      <w:vertAlign w:val="superscript"/>
    </w:rPr>
  </w:style>
  <w:style w:type="table" w:customStyle="1" w:styleId="TableGrid">
    <w:name w:val="TableGrid"/>
    <w:rsid w:val="00BF6B1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BF6B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9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B57"/>
  </w:style>
  <w:style w:type="paragraph" w:styleId="Stopka">
    <w:name w:val="footer"/>
    <w:basedOn w:val="Normalny"/>
    <w:link w:val="StopkaZnak"/>
    <w:uiPriority w:val="99"/>
    <w:unhideWhenUsed/>
    <w:rsid w:val="00A9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2021-02-15T19:43:00Z</dcterms:created>
  <dcterms:modified xsi:type="dcterms:W3CDTF">2021-02-15T20:09:00Z</dcterms:modified>
</cp:coreProperties>
</file>